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C3" w:rsidRDefault="00683BC3" w:rsidP="00683BC3">
      <w:pPr>
        <w:rPr>
          <w:b/>
          <w:bCs/>
        </w:rPr>
      </w:pPr>
      <w:r w:rsidRPr="00683BC3">
        <w:rPr>
          <w:b/>
          <w:bCs/>
        </w:rPr>
        <w:t>Законодатель уточнил ряд вопросов, связанных с ОСАГО</w:t>
      </w:r>
    </w:p>
    <w:p w:rsidR="0056346A" w:rsidRDefault="0056346A" w:rsidP="0056346A">
      <w:pPr>
        <w:rPr>
          <w:b/>
          <w:bCs/>
        </w:rPr>
      </w:pPr>
    </w:p>
    <w:p w:rsidR="0056346A" w:rsidRPr="0056346A" w:rsidRDefault="0056346A" w:rsidP="0056346A">
      <w:pPr>
        <w:rPr>
          <w:b/>
          <w:bCs/>
        </w:rPr>
      </w:pPr>
      <w:r w:rsidRPr="0056346A">
        <w:rPr>
          <w:b/>
          <w:bCs/>
        </w:rPr>
        <w:t xml:space="preserve">Прокуратура </w:t>
      </w:r>
      <w:proofErr w:type="spellStart"/>
      <w:r w:rsidRPr="0056346A">
        <w:rPr>
          <w:b/>
          <w:bCs/>
        </w:rPr>
        <w:t>Парабельского</w:t>
      </w:r>
      <w:proofErr w:type="spellEnd"/>
      <w:r w:rsidRPr="0056346A">
        <w:rPr>
          <w:b/>
          <w:bCs/>
        </w:rPr>
        <w:t xml:space="preserve"> района информирует</w:t>
      </w:r>
    </w:p>
    <w:p w:rsidR="0056346A" w:rsidRPr="00683BC3" w:rsidRDefault="0056346A" w:rsidP="00683BC3">
      <w:pPr>
        <w:rPr>
          <w:b/>
          <w:bCs/>
        </w:rPr>
      </w:pPr>
    </w:p>
    <w:p w:rsidR="00683BC3" w:rsidRPr="00683BC3" w:rsidRDefault="00683BC3" w:rsidP="00683BC3">
      <w:r w:rsidRPr="00683BC3">
        <w:t>Федеральным законом от 01.05.2019 №88-ФЗ «О внесении изменений в отдельные законодательные акты Российской Федерац</w:t>
      </w:r>
      <w:r>
        <w:t xml:space="preserve">ии» </w:t>
      </w:r>
      <w:r w:rsidRPr="00683BC3">
        <w:t>скорректирован ряд законодательных актов, регулирующих отношения в сфере обязательного страхования гражданской ответственности владельцев транспортных средств.</w:t>
      </w:r>
    </w:p>
    <w:p w:rsidR="00683BC3" w:rsidRPr="00683BC3" w:rsidRDefault="00683BC3" w:rsidP="00683BC3">
      <w:r w:rsidRPr="00683BC3">
        <w:t>Федеральным законом, помимо прочего вводится возможность перестрахования обязатель</w:t>
      </w:r>
      <w:proofErr w:type="gramStart"/>
      <w:r w:rsidRPr="00683BC3">
        <w:t>ств стр</w:t>
      </w:r>
      <w:proofErr w:type="gramEnd"/>
      <w:r w:rsidRPr="00683BC3">
        <w:t>аховщика по договорам ОСАГО, а также дополнительные требования к экспертам-техникам, осуществляющим независимую техническую экспертизу ТС, требование о наличии заключенного договора страхования ответственности у владельца ТС, зарегистрированного в иностранном государстве и въезжающего в РФ.</w:t>
      </w:r>
    </w:p>
    <w:p w:rsidR="00683BC3" w:rsidRPr="00683BC3" w:rsidRDefault="00683BC3" w:rsidP="00683BC3">
      <w:r w:rsidRPr="00683BC3">
        <w:t>Устанавливается возможность составления водителями, причастными к ДТП, извещения о ДТП в виде электронного документа.</w:t>
      </w:r>
    </w:p>
    <w:p w:rsidR="00683BC3" w:rsidRPr="00683BC3" w:rsidRDefault="00683BC3" w:rsidP="00683BC3">
      <w:r w:rsidRPr="00683BC3">
        <w:t>Кроме того, предусматривается солидарное осуществление страховщиками выплаты потерпевшему, если в рамках одного страхового случая ответственными за причинение вреда жизни или здоровью признаны несколько участников ДТП, а также определяется общий размер страховой выплаты в таком случае.</w:t>
      </w:r>
    </w:p>
    <w:p w:rsidR="00683BC3" w:rsidRPr="00683BC3" w:rsidRDefault="00683BC3" w:rsidP="00683BC3">
      <w:r w:rsidRPr="00683BC3">
        <w:t>Вводится запрет на регрессные требования о возмещении вреда, причиненного ТС, к пострадавшему в ДТП пешеходу (в случае его смерти - к наследникам).</w:t>
      </w:r>
    </w:p>
    <w:p w:rsidR="00351F11" w:rsidRDefault="00683BC3" w:rsidP="00351F11">
      <w:r w:rsidRPr="00683BC3">
        <w:t xml:space="preserve">Уточняется перечень документов, предоставляемых страховщику для заключения договора ОСАГО, порядок получения компенсационной выплаты лицами, имеющими право на ее получение наряду с потерпевшим и </w:t>
      </w:r>
      <w:proofErr w:type="spellStart"/>
      <w:r w:rsidRPr="00683BC3">
        <w:t>выгодоприобретателем</w:t>
      </w:r>
      <w:proofErr w:type="spellEnd"/>
      <w:r w:rsidRPr="00683BC3">
        <w:t>.</w:t>
      </w:r>
    </w:p>
    <w:p w:rsidR="00351F11" w:rsidRPr="00351F11" w:rsidRDefault="00351F11" w:rsidP="00351F11">
      <w:pPr>
        <w:rPr>
          <w:bCs/>
        </w:rPr>
      </w:pPr>
      <w:r w:rsidRPr="00351F11">
        <w:t xml:space="preserve">Опубликован на </w:t>
      </w:r>
      <w:proofErr w:type="gramStart"/>
      <w:r w:rsidRPr="00351F11">
        <w:t>официальном</w:t>
      </w:r>
      <w:proofErr w:type="gramEnd"/>
      <w:r w:rsidRPr="00351F11">
        <w:t xml:space="preserve"> </w:t>
      </w:r>
      <w:proofErr w:type="spellStart"/>
      <w:r w:rsidRPr="00351F11">
        <w:t>интернет-портале</w:t>
      </w:r>
      <w:proofErr w:type="spellEnd"/>
      <w:r w:rsidRPr="00351F11">
        <w:t xml:space="preserve"> правовой информации </w:t>
      </w:r>
      <w:hyperlink r:id="rId4" w:history="1">
        <w:r w:rsidRPr="00351F11">
          <w:rPr>
            <w:rStyle w:val="a3"/>
          </w:rPr>
          <w:t>http://www.pravo.gov.ru</w:t>
        </w:r>
      </w:hyperlink>
      <w:r w:rsidRPr="00351F11">
        <w:t xml:space="preserve">  01.05.2019, номер опубликования:</w:t>
      </w:r>
      <w:r w:rsidRPr="00351F11">
        <w:rPr>
          <w:bCs/>
        </w:rPr>
        <w:t xml:space="preserve"> 0001201905010024</w:t>
      </w:r>
      <w:r w:rsidRPr="00351F11">
        <w:rPr>
          <w:b/>
          <w:bCs/>
        </w:rPr>
        <w:t xml:space="preserve"> </w:t>
      </w:r>
    </w:p>
    <w:p w:rsidR="009B344C" w:rsidRDefault="0056346A"/>
    <w:sectPr w:rsidR="009B344C" w:rsidSect="009E387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83BC3"/>
    <w:rsid w:val="001D635E"/>
    <w:rsid w:val="00351F11"/>
    <w:rsid w:val="005305E9"/>
    <w:rsid w:val="0056346A"/>
    <w:rsid w:val="00596BB0"/>
    <w:rsid w:val="00683BC3"/>
    <w:rsid w:val="007109D0"/>
    <w:rsid w:val="009E3871"/>
    <w:rsid w:val="00A13B85"/>
    <w:rsid w:val="00C23F7D"/>
    <w:rsid w:val="00D4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F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ЧернокнижниК</dc:creator>
  <cp:keywords/>
  <dc:description/>
  <cp:lastModifiedBy>ЧернокнижниК</cp:lastModifiedBy>
  <cp:revision>4</cp:revision>
  <dcterms:created xsi:type="dcterms:W3CDTF">2019-06-18T02:05:00Z</dcterms:created>
  <dcterms:modified xsi:type="dcterms:W3CDTF">2019-06-18T03:37:00Z</dcterms:modified>
</cp:coreProperties>
</file>