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8D" w:rsidRPr="00C3018D" w:rsidRDefault="00C3018D" w:rsidP="00C3018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333333"/>
          <w:sz w:val="22"/>
          <w:szCs w:val="22"/>
        </w:rPr>
        <w:tab/>
      </w:r>
      <w:r>
        <w:br/>
      </w:r>
      <w:r>
        <w:rPr>
          <w:sz w:val="22"/>
          <w:szCs w:val="22"/>
          <w:shd w:val="clear" w:color="auto" w:fill="FFFFFF"/>
        </w:rPr>
        <w:tab/>
      </w:r>
      <w:r w:rsidRPr="00C3018D">
        <w:rPr>
          <w:b/>
          <w:sz w:val="28"/>
          <w:szCs w:val="28"/>
          <w:shd w:val="clear" w:color="auto" w:fill="FFFFFF"/>
        </w:rPr>
        <w:t xml:space="preserve">Прокуратура </w:t>
      </w:r>
      <w:proofErr w:type="spellStart"/>
      <w:r w:rsidRPr="00C3018D">
        <w:rPr>
          <w:b/>
          <w:sz w:val="28"/>
          <w:szCs w:val="28"/>
          <w:shd w:val="clear" w:color="auto" w:fill="FFFFFF"/>
        </w:rPr>
        <w:t>Парабельского</w:t>
      </w:r>
      <w:proofErr w:type="spellEnd"/>
      <w:r w:rsidRPr="00C3018D">
        <w:rPr>
          <w:b/>
          <w:sz w:val="28"/>
          <w:szCs w:val="28"/>
          <w:shd w:val="clear" w:color="auto" w:fill="FFFFFF"/>
        </w:rPr>
        <w:t xml:space="preserve"> района информирует об ответственности за организацию несогласованного публичного мероприятия и участие в нем</w:t>
      </w:r>
      <w:r>
        <w:rPr>
          <w:b/>
          <w:sz w:val="28"/>
          <w:szCs w:val="28"/>
        </w:rPr>
        <w:t>.</w:t>
      </w:r>
    </w:p>
    <w:p w:rsidR="00C3018D" w:rsidRPr="00C3018D" w:rsidRDefault="00C3018D" w:rsidP="00C301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Pr="00C3018D">
        <w:rPr>
          <w:color w:val="333333"/>
          <w:sz w:val="22"/>
          <w:szCs w:val="22"/>
        </w:rPr>
        <w:t>Действующим законодательством определен порядок организации и проведения публичных мероприятий.</w:t>
      </w:r>
    </w:p>
    <w:p w:rsidR="00C3018D" w:rsidRPr="00C3018D" w:rsidRDefault="00C3018D" w:rsidP="00C301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Pr="00C3018D">
        <w:rPr>
          <w:color w:val="333333"/>
          <w:sz w:val="22"/>
          <w:szCs w:val="22"/>
        </w:rPr>
        <w:t>В силу положений Федерального закона «О собраниях, митингах, демонстрациях, шествиях и пикетированиях» организатор публичного мероприятия обязан в письменной форме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срок не ранее 15 и не позднее 10 дней до проведения публичного мероприятия. Организатор публичного мероприятия не вправе его проводить, если он не подал в срок уведомление о проведении публичного мероприятия или если проведение мероприятия не согласовано с органом исполнительной власти субъекта Российской Федерации или органом местного самоуправления.</w:t>
      </w:r>
    </w:p>
    <w:p w:rsidR="00C3018D" w:rsidRPr="00C3018D" w:rsidRDefault="00C3018D" w:rsidP="00C301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Pr="00C3018D">
        <w:rPr>
          <w:color w:val="333333"/>
          <w:sz w:val="22"/>
          <w:szCs w:val="22"/>
        </w:rPr>
        <w:t>Только после согласования публичного мероприятия организатор вправе вести предварительную агитацию среди граждан,  сообщая им информацию о месте (местах), времени, целях проведения публичного мероприятия и иную информацию, связанную с подготовкой и проведением публичного мероприятия, а также призывать граждан и их объединения принять участие в готовящемся публичном мероприятии.</w:t>
      </w:r>
    </w:p>
    <w:p w:rsidR="00C3018D" w:rsidRPr="00C3018D" w:rsidRDefault="00C3018D" w:rsidP="00C301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Pr="00C3018D">
        <w:rPr>
          <w:color w:val="333333"/>
          <w:sz w:val="22"/>
          <w:szCs w:val="22"/>
        </w:rPr>
        <w:t>Данные меры направлены, прежде всего, на обеспечение безопасности граждан, как участвующих в мероприятиях, так и не принимающих участия в них, предупреждение срыва работы жизненно и социально значимых инфраструктур.</w:t>
      </w:r>
    </w:p>
    <w:p w:rsidR="00C3018D" w:rsidRPr="00C3018D" w:rsidRDefault="00C3018D" w:rsidP="00C301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Pr="00C3018D">
        <w:rPr>
          <w:color w:val="333333"/>
          <w:sz w:val="22"/>
          <w:szCs w:val="22"/>
        </w:rPr>
        <w:t xml:space="preserve">Нарушение организатором публичного мероприятия установленного порядка организации либо проведения собрания, митинга, демонстрации, шествия или пикетирования влечет административную ответственность по </w:t>
      </w:r>
      <w:proofErr w:type="gramStart"/>
      <w:r w:rsidRPr="00C3018D">
        <w:rPr>
          <w:color w:val="333333"/>
          <w:sz w:val="22"/>
          <w:szCs w:val="22"/>
        </w:rPr>
        <w:t>ч</w:t>
      </w:r>
      <w:proofErr w:type="gramEnd"/>
      <w:r w:rsidRPr="00C3018D">
        <w:rPr>
          <w:color w:val="333333"/>
          <w:sz w:val="22"/>
          <w:szCs w:val="22"/>
        </w:rPr>
        <w:t xml:space="preserve">.1 ст.20.2 </w:t>
      </w:r>
      <w:proofErr w:type="spellStart"/>
      <w:r w:rsidRPr="00C3018D">
        <w:rPr>
          <w:color w:val="333333"/>
          <w:sz w:val="22"/>
          <w:szCs w:val="22"/>
        </w:rPr>
        <w:t>КоАП</w:t>
      </w:r>
      <w:proofErr w:type="spellEnd"/>
      <w:r w:rsidRPr="00C3018D">
        <w:rPr>
          <w:color w:val="333333"/>
          <w:sz w:val="22"/>
          <w:szCs w:val="22"/>
        </w:rPr>
        <w:t xml:space="preserve"> РФ в виде наложения административного штрафа или обязательных работ.</w:t>
      </w:r>
    </w:p>
    <w:p w:rsidR="00C3018D" w:rsidRPr="00C3018D" w:rsidRDefault="00C3018D" w:rsidP="00C301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proofErr w:type="gramStart"/>
      <w:r w:rsidRPr="00C3018D">
        <w:rPr>
          <w:color w:val="333333"/>
          <w:sz w:val="22"/>
          <w:szCs w:val="22"/>
        </w:rPr>
        <w:t xml:space="preserve">Вовлечение несовершеннолетнего в участие в несанкционированных собрании, митинге, демонстрации, шествии или пикетировании, если это действие не содержит уголовно-наказуемого деяния, влечет административную ответственность по ч.1.1 ст.20.2 </w:t>
      </w:r>
      <w:proofErr w:type="spellStart"/>
      <w:r w:rsidRPr="00C3018D">
        <w:rPr>
          <w:color w:val="333333"/>
          <w:sz w:val="22"/>
          <w:szCs w:val="22"/>
        </w:rPr>
        <w:t>КоАП</w:t>
      </w:r>
      <w:proofErr w:type="spellEnd"/>
      <w:r w:rsidRPr="00C3018D">
        <w:rPr>
          <w:color w:val="333333"/>
          <w:sz w:val="22"/>
          <w:szCs w:val="22"/>
        </w:rPr>
        <w:t xml:space="preserve"> РФ в виде наложения административного штрафа, или обязательных работ, или административного ареста на срок до 15 суток.</w:t>
      </w:r>
      <w:proofErr w:type="gramEnd"/>
    </w:p>
    <w:p w:rsidR="00C3018D" w:rsidRPr="00C3018D" w:rsidRDefault="00C3018D" w:rsidP="00C301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proofErr w:type="gramStart"/>
      <w:r w:rsidRPr="00C3018D">
        <w:rPr>
          <w:color w:val="333333"/>
          <w:sz w:val="22"/>
          <w:szCs w:val="22"/>
        </w:rPr>
        <w:t xml:space="preserve">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влечет административную ответственность по ч.6.1 ст.20.2 </w:t>
      </w:r>
      <w:proofErr w:type="spellStart"/>
      <w:r w:rsidRPr="00C3018D">
        <w:rPr>
          <w:color w:val="333333"/>
          <w:sz w:val="22"/>
          <w:szCs w:val="22"/>
        </w:rPr>
        <w:t>КоАП</w:t>
      </w:r>
      <w:proofErr w:type="spellEnd"/>
      <w:r w:rsidRPr="00C3018D">
        <w:rPr>
          <w:color w:val="333333"/>
          <w:sz w:val="22"/>
          <w:szCs w:val="22"/>
        </w:rPr>
        <w:t xml:space="preserve"> РФ в виде наложения административного штрафа, или обязательных работ, или административного ареста на</w:t>
      </w:r>
      <w:proofErr w:type="gramEnd"/>
      <w:r w:rsidRPr="00C3018D">
        <w:rPr>
          <w:color w:val="333333"/>
          <w:sz w:val="22"/>
          <w:szCs w:val="22"/>
        </w:rPr>
        <w:t xml:space="preserve"> срок до 15 суток.</w:t>
      </w:r>
    </w:p>
    <w:p w:rsidR="00C3018D" w:rsidRPr="00C3018D" w:rsidRDefault="00C3018D" w:rsidP="00C301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Pr="00C3018D">
        <w:rPr>
          <w:color w:val="333333"/>
          <w:sz w:val="22"/>
          <w:szCs w:val="22"/>
        </w:rPr>
        <w:t xml:space="preserve">Частью 5 ст.20.2 </w:t>
      </w:r>
      <w:proofErr w:type="spellStart"/>
      <w:r w:rsidRPr="00C3018D">
        <w:rPr>
          <w:color w:val="333333"/>
          <w:sz w:val="22"/>
          <w:szCs w:val="22"/>
        </w:rPr>
        <w:t>КоАП</w:t>
      </w:r>
      <w:proofErr w:type="spellEnd"/>
      <w:r w:rsidRPr="00C3018D">
        <w:rPr>
          <w:color w:val="333333"/>
          <w:sz w:val="22"/>
          <w:szCs w:val="22"/>
        </w:rPr>
        <w:t xml:space="preserve"> РФ предусмотрена ответственность за нарушение участником публичного мероприятия порядка его проведения, которое может быть выражено в невыполнении законных требований организатора публичного мероприятия, сотрудников органов внутренних дел, войск национальной гвардии Российской Федерации. Лицу, совершившему данное правонарушение, может быть назначено административное наказание в виде административного штрафа в размере до 20 тыс. рублей или обязательных работ на срок до 40 часов.</w:t>
      </w:r>
    </w:p>
    <w:p w:rsidR="00C3018D" w:rsidRPr="00C3018D" w:rsidRDefault="00C3018D" w:rsidP="00C301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Pr="00C3018D">
        <w:rPr>
          <w:color w:val="333333"/>
          <w:sz w:val="22"/>
          <w:szCs w:val="22"/>
        </w:rPr>
        <w:t xml:space="preserve">Кроме того, в соответствии со ст.212.1 УК РФ неоднократное нарушение установленного порядка организации либо проведения собрания, митинга, демонстрации, шествия или пикетирования является преступлением, за совершение которого предусмотрено наказание в виде штрафа в размере от 600 тыс. до 1 </w:t>
      </w:r>
      <w:proofErr w:type="spellStart"/>
      <w:proofErr w:type="gramStart"/>
      <w:r w:rsidRPr="00C3018D">
        <w:rPr>
          <w:color w:val="333333"/>
          <w:sz w:val="22"/>
          <w:szCs w:val="22"/>
        </w:rPr>
        <w:t>млн</w:t>
      </w:r>
      <w:proofErr w:type="spellEnd"/>
      <w:proofErr w:type="gramEnd"/>
      <w:r w:rsidRPr="00C3018D">
        <w:rPr>
          <w:color w:val="333333"/>
          <w:sz w:val="22"/>
          <w:szCs w:val="22"/>
        </w:rPr>
        <w:t xml:space="preserve"> рублей или в размере заработной платы или иного дохода осужденного за период от 2 до 3 лет, либо обязательных работ на срок до 480 часов, либо исправительных работ на срок от 1 года до 2 лет, либо принудительных работ на срок до 5 лет, либо лишения свободы на тот же срок.</w:t>
      </w:r>
    </w:p>
    <w:p w:rsidR="00524258" w:rsidRDefault="00524258" w:rsidP="00C301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18D" w:rsidRDefault="00C3018D" w:rsidP="00C301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18D" w:rsidRDefault="00C3018D" w:rsidP="00C301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18D" w:rsidRDefault="00C3018D" w:rsidP="00C301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84C" w:rsidRPr="00CD2B28" w:rsidRDefault="0034284C" w:rsidP="0083793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4284C" w:rsidRPr="00CD2B2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018D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3CA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9F0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413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284C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1CF2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3793A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6B66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18D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2B28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C3018D"/>
  </w:style>
  <w:style w:type="character" w:customStyle="1" w:styleId="feeds-pagenavigationtooltip">
    <w:name w:val="feeds-page__navigation_tooltip"/>
    <w:basedOn w:val="a0"/>
    <w:rsid w:val="00CD2B28"/>
  </w:style>
  <w:style w:type="character" w:styleId="a4">
    <w:name w:val="Hyperlink"/>
    <w:basedOn w:val="a0"/>
    <w:uiPriority w:val="99"/>
    <w:semiHidden/>
    <w:unhideWhenUsed/>
    <w:rsid w:val="00CD2B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821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375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590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2098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95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118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903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44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0187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adminnrm</cp:lastModifiedBy>
  <cp:revision>6</cp:revision>
  <dcterms:created xsi:type="dcterms:W3CDTF">2021-02-05T05:01:00Z</dcterms:created>
  <dcterms:modified xsi:type="dcterms:W3CDTF">2021-02-08T02:40:00Z</dcterms:modified>
</cp:coreProperties>
</file>